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ОФЕРТА (ЛИЦЕНЗИОННЫЙ ДОГОВОР)</w:t>
      </w:r>
    </w:p>
    <w:p>
      <w:pPr>
        <w:ind w:left="283"/>
      </w:pPr>
      <w:r>
        <w:t>О ПРЕДОСТАВЛЕНИИ ПРАВА ИСПОЛЬЗОВАНИЯ СЕРВИСА «ЯБЛОЧНЫЙ СПАС» НА ПЛАТНЫХ УСЛОВИЯХ (ПОДПИСКА)</w:t>
      </w:r>
    </w:p>
    <w:p>
      <w:pPr>
        <w:jc w:val="center"/>
      </w:pPr>
      <w:r>
        <w:rPr>
          <w:i/>
          <w:sz w:val="24"/>
        </w:rPr>
        <w:t>Редакция 1.1 от 07 сентября 2026 года</w:t>
      </w:r>
    </w:p>
    <w:p>
      <w:pPr>
        <w:ind w:left="283"/>
      </w:pPr>
      <w:r>
        <w:t>Настоящий документ является официальным предложением (публичной офертой) Общества с ограниченной ответственностью «2А» заключить лицензионный договор на изложенных ниже условиях и опубликован в сети Интернет по адресу: https://yaspas.ru/offer</w:t>
      </w:r>
    </w:p>
    <w:p>
      <w:pPr>
        <w:spacing w:before="200"/>
      </w:pPr>
      <w:r>
        <w:rPr>
          <w:b/>
          <w:sz w:val="25"/>
        </w:rPr>
        <w:t>1. ОБЩИЕ ПОЛОЖЕНИЯ</w:t>
      </w:r>
    </w:p>
    <w:p>
      <w:pPr>
        <w:ind w:left="283"/>
      </w:pPr>
      <w:r>
        <w:t>1.1. Общество с ограниченной ответственностью «2А» (ИНН 7840129203, далее - «Лицензиар») предлагает любому дееспособному лицу, достигшему возраста, указанного в п. 1.6 Пользовательского соглашения (далее - «Лицензиат»), заключить лицензионный договор о предоставлении права использования Сервиса «Яблочный Спас» на платных условиях (далее - «Договор») на условиях настоящей Оферты.</w:t>
      </w:r>
    </w:p>
    <w:p>
      <w:pPr>
        <w:ind w:left="283"/>
      </w:pPr>
      <w:r>
        <w:t>1.2. Термины, используемые в Оферте с заглавной буквы, применяются в значениях, установленных Пользовательским соглашением Сервиса «Яблочный Спас», размещенным по адресу: https://yaspas.ru/terms (далее - «Соглашение»), если иное прямо не установлено Офертой.</w:t>
      </w:r>
    </w:p>
    <w:p>
      <w:pPr>
        <w:ind w:left="283"/>
      </w:pPr>
      <w:r>
        <w:t>1.3. Неотъемлемыми частями Договора являются: настоящее Оферта, Соглашение, Политика конфиденциальности (https://yaspas.ru/privacy), а также информация о Тарифах, размещенная на Сайте в разделе «Тарифы». В случае противоречий между Офертой и Соглашением в части предоставления права использования Сервиса на платных условиях приоритет имеет Оферта.</w:t>
      </w:r>
    </w:p>
    <w:p>
      <w:pPr>
        <w:ind w:left="283"/>
      </w:pPr>
      <w:r>
        <w:t>1.4. Договор является лицензионным договором о предоставлении Лицензиату простой (неисключительной) лицензии на использование программы для ЭВМ (Сервиса) (ст. 1235, 1236, 1286 Гражданского кодекса РФ) путем предоставления удаленного доступа к Сервису через сеть Интернет.</w:t>
      </w:r>
    </w:p>
    <w:p>
      <w:pPr>
        <w:ind w:left="283"/>
      </w:pPr>
      <w:r>
        <w:t>1.5. Лицензиар вправе вносить изменения в настоящую Оферту в одностороннем порядке. Новая редакция Оферты вступает в силу с момента ее опубликования по адресу: https://yaspas.ru/offer, если иной срок не указан при опубликовании. Об изменениях Оферты и Тарифов, затрагивающих условия действующих Подписок, Лицензиар уведомляет Лицензиата не менее чем за 14 (четырнадцать) календарных дней до вступления изменений в силу путем направления уведомления на адрес электронной почты Лицензиата и/или размещения уведомления в Личном кабинете. Изменения применяются к Подпискам с начала Периода подписки, следующего за датой вступления изменений в силу. Лицензиат, не согласный с изменениями, вправе отказаться от Договора и Подписки в порядке раздела 12 Оферты.</w:t>
      </w:r>
    </w:p>
    <w:p>
      <w:pPr>
        <w:ind w:left="283"/>
      </w:pPr>
      <w:r>
        <w:t>1.6. К отношениям Сторон по Договору применяется право Российской Федерации. В части, не урегулированной Договором, применяется законодательство РФ, в том числе Закон РФ от 07.02.1992 N 2300-1 «О защите прав потребителей» в отношениях с Лицензиатами - физическими лицами, приобретающими право использования Сервиса для личных, семейных, домашних и иных нужд, не связанных с предпринимательской деятельностью.</w:t>
      </w:r>
    </w:p>
    <w:p>
      <w:pPr>
        <w:spacing w:before="200"/>
      </w:pPr>
      <w:r>
        <w:rPr>
          <w:b/>
          <w:sz w:val="25"/>
        </w:rPr>
        <w:t>2. ТЕРМИНЫ</w:t>
      </w:r>
    </w:p>
    <w:p>
      <w:pPr>
        <w:ind w:left="283"/>
      </w:pPr>
      <w:r>
        <w:t>2.1. «Абонентская плата» - лицензионное вознаграждение, уплачиваемое Лицензиатом за предоставление права использования Сервиса в объеме выбранного Тарифа за Период подписки, размер которого определяется в соответствии с Тарифом.</w:t>
      </w:r>
    </w:p>
    <w:p>
      <w:pPr>
        <w:ind w:left="283"/>
      </w:pPr>
      <w:r>
        <w:t>2.2. «Период подписки» - оплачиваемый период времени (месяц, год или иной период), на который Лицензиату предоставляется право использования Сервиса в объеме выбранного Тарифа.</w:t>
      </w:r>
    </w:p>
    <w:p>
      <w:pPr>
        <w:ind w:left="283"/>
      </w:pPr>
      <w:r>
        <w:t>2.3. «Подписка» - предоставление Лицензиату права использования Сервиса в объеме выбранного Тарифа в течение Периода подписки на условиях Договора.</w:t>
      </w:r>
    </w:p>
    <w:p>
      <w:pPr>
        <w:ind w:left="283"/>
      </w:pPr>
      <w:r>
        <w:t>2.4. «Тариф» - набор функциональных возможностей Сервиса и объем хранилища, предоставляемые Лицензиату за Абонентскую плату, описание которого размещено на Сайте в разделе «Тарифы».</w:t>
      </w:r>
    </w:p>
    <w:p>
      <w:pPr>
        <w:spacing w:before="200"/>
      </w:pPr>
      <w:r>
        <w:rPr>
          <w:b/>
          <w:sz w:val="25"/>
        </w:rPr>
        <w:t>3. ПРЕДМЕТ ДОГОВОРА</w:t>
      </w:r>
    </w:p>
    <w:p>
      <w:pPr>
        <w:ind w:left="283"/>
      </w:pPr>
      <w:r>
        <w:t>3.1. По Договору Лицензиар предоставляет Лицензиату за Абонентскую плату простую (неисключительную) лицензию на использование Сервиса (программы для ЭВМ) в пределах функциональных возможностей выбранного Лицензиатом Тарифа, а Лицензиат обязуется уплачивать Абонентскую плату и соблюдать условия Договора.</w:t>
      </w:r>
    </w:p>
    <w:p>
      <w:pPr>
        <w:ind w:left="283"/>
      </w:pPr>
      <w:r>
        <w:t>3.2. Право использования Сервиса предоставляется способом удаленного доступа к Сервису через сеть Интернет (SaaS-модель) на территории Российской Федерации. Функциональные возможности Сервиса, входящие в объем Тарифа, включают в том числе: хранение Контента Лицензиата в объеме, предусмотренном Тарифом; систематизацию, просмотр и редактирование Контента; автоматическую выгрузку Контента с устройств Лицензиата; Семейный доступ (до количества участников, предусмотренного Тарифом); приоритетную техническую поддержку (если предусмотрена Тарифом); иные функции, указанные на Сайте.</w:t>
      </w:r>
    </w:p>
    <w:p>
      <w:pPr>
        <w:ind w:left="283"/>
      </w:pPr>
      <w:r>
        <w:t>3.3. Хранение, обработка и резервирование Контента Лицензиата осуществляются Лицензиаром исключительно как неотъемлемая техническая функция Сервиса, необходимая для предоставления Лицензиату права использования Сервиса. Предметом Договора не является оказание услуг по хранению данных (услуг дата-центра, хостинга или иных телекоммуникационных услуг) как самостоятельного вида услуг.</w:t>
      </w:r>
    </w:p>
    <w:p>
      <w:pPr>
        <w:ind w:left="283"/>
      </w:pPr>
      <w:r>
        <w:t>3.4. В пределах, установленных Договором, Лицензиар оказывает Лицензиату техническую поддержку по вопросам использования Сервиса. Объем и порядок поддержки определяются документацией на Сайте.</w:t>
      </w:r>
    </w:p>
    <w:p>
      <w:pPr>
        <w:ind w:left="283"/>
      </w:pPr>
      <w:r>
        <w:t>3.5. Договор не предоставляет Лицензиату прав на использование Сервиса способами, не указанными в Договоре и Соглашении. Лицензиат не вправе предоставлять право использования Сервиса третьим лицам, за исключением случаев, прямо предусмотренных функциями Сервиса (Семейный доступ, обмен Контентом).</w:t>
      </w:r>
    </w:p>
    <w:p>
      <w:pPr>
        <w:spacing w:before="200"/>
      </w:pPr>
      <w:r>
        <w:rPr>
          <w:b/>
          <w:sz w:val="25"/>
        </w:rPr>
        <w:t>4. ЗАКЛЮЧЕНИЕ ДОГОВОРА. АКЦЕПТ ОФЕРТЫ</w:t>
      </w:r>
    </w:p>
    <w:p>
      <w:pPr>
        <w:ind w:left="283"/>
      </w:pPr>
      <w:r>
        <w:t>4.1. Полным и безоговорочным акцептом настоящей Оферты (ст. 435, 438 Гражданского кодекса РФ) является совершение Лицензиатом действий по оформлению Подписки: выбор Тарифа и оплата Абонентской платы одним из способов, доступных на Сайте, либо активация платного периода иным способом, предусмотренным Сервисом.</w:t>
      </w:r>
    </w:p>
    <w:p>
      <w:pPr>
        <w:ind w:left="283"/>
      </w:pPr>
      <w:r>
        <w:t>4.2. Договор считается заключенным с момента получения Лицензиаром подтверждения оплаты Абонентской платы (акцепта) и действует до окончания оплаченного Периода подписки. Договор заключается на каждый Период подписки; при отсутствии отказа Лицензиата от Подписки Договор автоматически продлевается на следующий Период подписки в порядке, предусмотренном разделом 6 Оферты.</w:t>
      </w:r>
    </w:p>
    <w:p>
      <w:pPr>
        <w:ind w:left="283"/>
      </w:pPr>
      <w:r>
        <w:t>4.3. Оформляя Подписку, Лицензиат подтверждает, что: ознакомлен и согласен с условиями Оферты, Соглашения и Политики конфиденциальности; предоставленная им информация является достоверной; ему исполнилось 18 лет либо он имеет письменное согласие законных представителей на заключение Договора (для лиц от 14 до 18 лет).</w:t>
      </w:r>
    </w:p>
    <w:p>
      <w:pPr>
        <w:spacing w:before="200"/>
      </w:pPr>
      <w:r>
        <w:rPr>
          <w:b/>
          <w:sz w:val="25"/>
        </w:rPr>
        <w:t>5. ТАРИФЫ И СТОИМОСТЬ</w:t>
      </w:r>
    </w:p>
    <w:p>
      <w:pPr>
        <w:ind w:left="283"/>
      </w:pPr>
      <w:r>
        <w:t>5.1. Тарифы, размер Абонентской платы и объем предоставляемых прав определяются информацией, размещенной на Сайте в разделе «Тарифы» (https://yaspas.ru), и являются неотъемлемой частью Договора. Указанная информация доводится до Лицензиата до оформления Подписки.</w:t>
      </w:r>
    </w:p>
    <w:p>
      <w:pPr>
        <w:ind w:left="283"/>
      </w:pPr>
      <w:r>
        <w:t>5.2. Абонентская плата включает все применимые налоги и сборы, если иное прямо не указано на Сайте.</w:t>
      </w:r>
    </w:p>
    <w:p>
      <w:pPr>
        <w:ind w:left="283"/>
      </w:pPr>
      <w:r>
        <w:t>5.3. Лицензиар вправе в одностороннем порядке изменять Тарифы и размер Абонентской платы в порядке, предусмотренном п. 1.5 Оферты. Изменение размера Абонентской платы не применяется к уже оплаченным Периодам подписки.</w:t>
      </w:r>
    </w:p>
    <w:p>
      <w:pPr>
        <w:ind w:left="283"/>
      </w:pPr>
      <w:r>
        <w:t>5.4. Лицензиар вправе предоставлять скидки, промокоды и специальные предложения, а также устанавливать иные условия для отдельных категорий Лицензиатов. Условия таких предложений размещаются на Сайте и применяются в порядке, указанном в соответствующих предложениях.</w:t>
      </w:r>
    </w:p>
    <w:p>
      <w:pPr>
        <w:spacing w:before="200"/>
      </w:pPr>
      <w:r>
        <w:rPr>
          <w:b/>
          <w:sz w:val="25"/>
        </w:rPr>
        <w:t>6. ОПЛАТА И АВТОМАТИЧЕСКОЕ ПРОДЛЕНИЕ ПОДПИСКИ</w:t>
      </w:r>
    </w:p>
    <w:p>
      <w:pPr>
        <w:ind w:left="283"/>
      </w:pPr>
      <w:r>
        <w:t>6.1. Оплата Абонентской платы осуществляется Лицензиатом в порядке предоплаты за Период подписки безналичным способом через платежный сервис, доступный на Сайте (в том числе с использованием банковских карт и иных способов, доступных на Сайте). Платежи обрабатываются Лицензиаром с привлечением уполномоченной кредитной организации (банка-эквайера) и/или оператора по приему платежей, информация о которых размещается на Сайте.</w:t>
      </w:r>
    </w:p>
    <w:p>
      <w:pPr>
        <w:ind w:left="283"/>
      </w:pPr>
      <w:r>
        <w:t>6.2. Подписка автоматически продлевается на следующий Период подписки, если Лицензиат не отменил Подписку до даты очередного списания. При автоматическом продлении Лицензиар (с привлечением платежной организации) осуществляет списание Абонентской платы с использованием сохраненных платежных данных Лицензиата (рекуррентный платеж) в дату, следующую за окончанием оплаченного Периода подписки.</w:t>
      </w:r>
    </w:p>
    <w:p>
      <w:pPr>
        <w:ind w:left="283"/>
      </w:pPr>
      <w:r>
        <w:t>6.3. Оформляя Подписку, Лицензиат поручает Лицензиару и платежной организации осуществлять автоматические списания Абонентской платы в порядке п. 6.2 и подтверждает, что уведомлен о дате и размере очередного списания. Информация о дате очередного списания и размере Абонентской платы доступна Лицензиату в Личном кабинете не позднее чем за 3 (три) календарных дня до даты списания. Лицензиар также направляет Лицензиату уведомление о предстоящем списании на адрес электронной почты, если это предусмотрено функциональными возможностями Сервиса.</w:t>
      </w:r>
    </w:p>
    <w:p>
      <w:pPr>
        <w:ind w:left="283"/>
      </w:pPr>
      <w:r>
        <w:t>6.4. Лицензиат вправе в любое время отменить автоматическое продление Подписки в Личном кабинете. Отмена вступает в силу с окончания оплаченного Периода подписки; право использования Сервиса в объеме Тарифа сохраняется до окончания оплаченного Периода подписки.</w:t>
      </w:r>
    </w:p>
    <w:p>
      <w:pPr>
        <w:ind w:left="283"/>
      </w:pPr>
      <w:r>
        <w:t>6.5. При невозможности списания Абонентской платы (в том числе при недостаточности средств, истечении срока действия карты, отмене рекуррентного платежа) Лицензиар вправе: уведомить Лицензиата о необходимости оплаты; предпринять повторные попытки списания; при неоплате по истечении 5 (пяти) календарных дней с даты окончания оплаченного Периода подписки перевести Аккаунт на бесплатный Тариф либо приостановить доступ к платным функциям Сервиса с сохранением Контента в порядке п. 10.2 Соглашения.</w:t>
      </w:r>
    </w:p>
    <w:p>
      <w:pPr>
        <w:ind w:left="283"/>
      </w:pPr>
      <w:r>
        <w:t>6.6. При осуществлении расчетов с Лицензиатом - физическим лицом Лицензиар обеспечивает направление кассового чека в соответствии с Федеральным законом от 22.05.2003 N 54-ФЗ на адрес электронной почты Лицензиата.</w:t>
      </w:r>
    </w:p>
    <w:p>
      <w:pPr>
        <w:spacing w:before="200"/>
      </w:pPr>
      <w:r>
        <w:rPr>
          <w:b/>
          <w:sz w:val="25"/>
        </w:rPr>
        <w:t>7. ОТКАЗ ОТ ПОДПИСКИ И ВОЗВРАТ ДЕНЕЖНЫХ СРЕДСТВ</w:t>
      </w:r>
    </w:p>
    <w:p>
      <w:pPr>
        <w:ind w:left="283"/>
      </w:pPr>
      <w:r>
        <w:t>7.1. Лицензиат - физическое лицо вправе отказаться от исполнения Договора в любое время при условии оплаты Лицензиару фактически понесенных им расходов, связанных с исполнением обязательств по Договору (ст. 32 Закона РФ «О защите прав потребителей»).</w:t>
      </w:r>
    </w:p>
    <w:p>
      <w:pPr>
        <w:ind w:left="283"/>
      </w:pPr>
      <w:r>
        <w:t>7.2. При отказе Лицензиата от Подписки до начала Периода подписки уплаченная Абонентская плата подлежит возврату в полном объеме. При отказе Лицензиата от Подписки в течение Периода подписки Лицензиар возвращает часть Абонентской платы пропорционально неистекшей части Периода подписки, за вычетом фактически понесенных расходов, связанных с исполнением Договора. Фактически понесенными расходами признаются, в частности, комиссии платежных организаций, расходы на привлечение иных участников расчетов, не подлежащие возврату.</w:t>
      </w:r>
    </w:p>
    <w:p>
      <w:pPr>
        <w:ind w:left="283"/>
      </w:pPr>
      <w:r>
        <w:t>7.3. В качестве дополнительной гарантии прав Лицензиата Лицензиар возвращает Абонентскую плату в полном объеме, если Лицензиат отказался от Подписки в течение 14 (четырнадцати) календарных дней с даты ее оформления и в указанный период не использовал функции Сервиса, входящие в объем платного Тарифа.</w:t>
      </w:r>
    </w:p>
    <w:p>
      <w:pPr>
        <w:ind w:left="283"/>
      </w:pPr>
      <w:r>
        <w:t>7.4. Для отказа от Подписки и получения возврата Лицензиат направляет заявление в службу поддержки Лицензиара (support@yaspas.ru) либо использует функциональные возможности Личного кабинета. В заявлении указываются адрес электронной почты, к которому привязан Аккаунт, и способ возврата денежных средств. Лицензиар вправе запросить сведения, необходимые для идентификации Лицензиата и осуществления возврата.</w:t>
      </w:r>
    </w:p>
    <w:p>
      <w:pPr>
        <w:ind w:left="283"/>
      </w:pPr>
      <w:r>
        <w:t>7.5. Возврат денежных средств осуществляется Лицензиаром в течение 10 (десяти) календарных дней с даты получения заявления Лицензиата тем же способом, которым была произведена оплата, если иной способ не согласован Сторонами.</w:t>
      </w:r>
    </w:p>
    <w:p>
      <w:pPr>
        <w:spacing w:before="200"/>
      </w:pPr>
      <w:r>
        <w:rPr>
          <w:b/>
          <w:sz w:val="25"/>
        </w:rPr>
        <w:t>8. ПРАВА И ОБЯЗАННОСТИ СТОРОН</w:t>
      </w:r>
    </w:p>
    <w:p>
      <w:pPr>
        <w:ind w:left="283"/>
      </w:pPr>
      <w:r>
        <w:t>8.1. Лицензиар обязуется:</w:t>
      </w:r>
    </w:p>
    <w:p>
      <w:pPr>
        <w:ind w:left="283"/>
      </w:pPr>
      <w:r>
        <w:t>8.1.1. предоставить Лицензиату право использования Сервиса в объеме выбранного Тарифа с даты акцепта Оферты;</w:t>
      </w:r>
    </w:p>
    <w:p>
      <w:pPr>
        <w:ind w:left="283"/>
      </w:pPr>
      <w:r>
        <w:t>8.1.2. обеспечивать функционирование Сервиса на условиях раздела 4 Соглашения;</w:t>
      </w:r>
    </w:p>
    <w:p>
      <w:pPr>
        <w:ind w:left="283"/>
      </w:pPr>
      <w:r>
        <w:t>8.1.3. оказывать техническую поддержку в объеме, предусмотренном Тарифом и документацией на Сайте;</w:t>
      </w:r>
    </w:p>
    <w:p>
      <w:pPr>
        <w:ind w:left="283"/>
      </w:pPr>
      <w:r>
        <w:t>8.1.4. обеспечивать конфиденциальность и защиту Контента Лицензиата в соответствии с Соглашением и Политикой конфиденциальности.</w:t>
      </w:r>
    </w:p>
    <w:p>
      <w:pPr>
        <w:ind w:left="283"/>
      </w:pPr>
      <w:r>
        <w:t>8.2. Лицензиар вправе:</w:t>
      </w:r>
    </w:p>
    <w:p>
      <w:pPr>
        <w:ind w:left="283"/>
      </w:pPr>
      <w:r>
        <w:t>8.2.1. приостановить доступ Лицензиата к Сервису в случаях, предусмотренных Соглашением и Офертой;</w:t>
      </w:r>
    </w:p>
    <w:p>
      <w:pPr>
        <w:ind w:left="283"/>
      </w:pPr>
      <w:r>
        <w:t>8.2.2. изменять Тарифы и условия Оферты в порядке п. 1.5 Оферты;</w:t>
      </w:r>
    </w:p>
    <w:p>
      <w:pPr>
        <w:ind w:left="283"/>
      </w:pPr>
      <w:r>
        <w:t>8.2.3. привлекать третьих лиц для исполнения обязательств по Договору, отвечая за их действия как за свои собственные;</w:t>
      </w:r>
    </w:p>
    <w:p>
      <w:pPr>
        <w:ind w:left="283"/>
      </w:pPr>
      <w:r>
        <w:t>8.2.4. осуществлять иные права, предусмотренные Договором и законодательством РФ.</w:t>
      </w:r>
    </w:p>
    <w:p>
      <w:pPr>
        <w:ind w:left="283"/>
      </w:pPr>
      <w:r>
        <w:t>8.3. Лицензиат обязуется:</w:t>
      </w:r>
    </w:p>
    <w:p>
      <w:pPr>
        <w:ind w:left="283"/>
      </w:pPr>
      <w:r>
        <w:t>8.3.1. своевременно уплачивать Абонентскую плату;</w:t>
      </w:r>
    </w:p>
    <w:p>
      <w:pPr>
        <w:ind w:left="283"/>
      </w:pPr>
      <w:r>
        <w:t>8.3.2. соблюдать Соглашение, Оферту и документацию Сервиса;</w:t>
      </w:r>
    </w:p>
    <w:p>
      <w:pPr>
        <w:ind w:left="283"/>
      </w:pPr>
      <w:r>
        <w:t>8.3.3. обеспечивать сохранность своих учетных данных и не допускать использования Аккаунта третьими лицами без согласия Лицензиара;</w:t>
      </w:r>
    </w:p>
    <w:p>
      <w:pPr>
        <w:ind w:left="283"/>
      </w:pPr>
      <w:r>
        <w:t>8.3.4. самостоятельно обеспечивать резервное копирование Контента в порядке п. 5.6 Соглашения.</w:t>
      </w:r>
    </w:p>
    <w:p>
      <w:pPr>
        <w:spacing w:before="200"/>
      </w:pPr>
      <w:r>
        <w:rPr>
          <w:b/>
          <w:sz w:val="25"/>
        </w:rPr>
        <w:t>9. ОТВЕТСТВЕННОСТЬ</w:t>
      </w:r>
    </w:p>
    <w:p>
      <w:pPr>
        <w:ind w:left="283"/>
      </w:pPr>
      <w:r>
        <w:t>9.1. Ответственность Сторон определяется Соглашением и законодательством РФ. Лицензиар не несет ответственности за убытки Лицензиата в случаях и пределах, установленных разделом 7 Соглашения, с учетом п. 1.6 настоящей Оферты.</w:t>
      </w:r>
    </w:p>
    <w:p>
      <w:pPr>
        <w:ind w:left="283"/>
      </w:pPr>
      <w:r>
        <w:t>9.2. В случае неправомерного использования Контента, нарушения Соглашения или законодательства РФ Лицензиат возмещает Лицензиару убытки, причиненные таким нарушением, включая расходы на урегулирование претензий третьих лиц.</w:t>
      </w:r>
    </w:p>
    <w:p>
      <w:pPr>
        <w:ind w:left="283"/>
      </w:pPr>
      <w:r>
        <w:t>9.3. Условия Договора, ущемляющие права Лицензиата - потребителя по сравнению с правилами, установленными законами РФ, ничтожны (ст. 16 Закона РФ «О защите прав потребителей»).</w:t>
      </w:r>
    </w:p>
    <w:p>
      <w:pPr>
        <w:ind w:left="283"/>
      </w:pPr>
      <w:r>
        <w:t>9.4. Стороны освобождаются от ответственности за полное или частичное неисполнение обязательств по Договору, если такое неисполнение явилось следствием обстоятельств непреодолимой силы, то есть чрезвычайных и непредотвратимых при данных условиях обстоятельств (стихийные бедствия, пожары, аварии, эпидемии, военные действия, террористические акты, запреты и ограничения государственных органов, иные подобные обстоятельства), возникших после заключения Договора, которые Стороны не могли предвидеть или предотвратить. Сторона, для которой создалась невозможность исполнения обязательств, обязана уведомить другую Сторону о наступлении указанных обстоятельств в течение 5 (пяти) календарных дней с момента, когда ей стало известно об их наступлении. Если обстоятельства непреодолимой силы действуют более 30 (тридцати) календарных дней, любая из Сторон вправе отказаться от исполнения Договора в одностороннем порядке, уведомив другую Сторону. При отказе Лицензиата от Договора по указанному основанию Лицензиар возвращает часть Абонентской платы пропорционально неиспользованному Периоду подписки в порядке, предусмотренном разделом 7 Оферты. Положения настоящего пункта не ограничивают права Лицензиата как потребителя, установленные законодательством Российской Федерации.</w:t>
      </w:r>
    </w:p>
    <w:p>
      <w:pPr>
        <w:spacing w:before="200"/>
      </w:pPr>
      <w:r>
        <w:rPr>
          <w:b/>
          <w:sz w:val="25"/>
        </w:rPr>
        <w:t>10. ПЕРСОНАЛЬНЫЕ ДАННЫЕ</w:t>
      </w:r>
    </w:p>
    <w:p>
      <w:pPr>
        <w:ind w:left="283"/>
      </w:pPr>
      <w:r>
        <w:t>10.1. Обработка персональных данных Лицензиата осуществляется в соответствии с Политикой конфиденциальности и законодательством РФ, в том числе в целях заключения и исполнения Договора (п. 5 ч. 1 ст. 6 Федерального закона от 27.07.2006 N 152-ФЗ «О персональных данных»).</w:t>
      </w:r>
    </w:p>
    <w:p>
      <w:pPr>
        <w:spacing w:before="200"/>
      </w:pPr>
      <w:r>
        <w:rPr>
          <w:b/>
          <w:sz w:val="25"/>
        </w:rPr>
        <w:t>11. ПРЕКРАЩЕНИЕ ДОГОВОРА</w:t>
      </w:r>
    </w:p>
    <w:p>
      <w:pPr>
        <w:ind w:left="283"/>
      </w:pPr>
      <w:r>
        <w:t>11.1. Договор прекращается: по истечении Периода подписки при отсутствии его продления; при отказе Лицензиата от Подписки (раздел 7 Оферты); при удалении Аккаунта (раздел 10 Соглашения); в иных случаях, предусмотренных Договором и законодательством РФ.</w:t>
      </w:r>
    </w:p>
    <w:p>
      <w:pPr>
        <w:ind w:left="283"/>
      </w:pPr>
      <w:r>
        <w:t>11.2. При прекращении Договора право использования Сервиса на платных условиях прекращается с даты прекращения, Аккаунт переводится на бесплатный Тариф либо прекращает действие. Хранение и удаление Контента осуществляются в порядке раздела 10 Соглашения: в течение 30 (тридцати) календарных дней с даты прекращения Договора Лицензиату обеспечивается возможность выгрузки Контента, по истечении указанного срока Контент безвозвратно удаляется.</w:t>
      </w:r>
    </w:p>
    <w:p>
      <w:pPr>
        <w:ind w:left="283"/>
      </w:pPr>
      <w:r>
        <w:t>11.3. Лицензиар вправе в одностороннем порядке отказаться от Договора в случае нарушения Лицензиатом условий Договора или Соглашения, в том числе при неоплате Абонентской платы, с последствиями, предусмотренными п. 11.2 Оферты и п. 10.3 Соглашения.</w:t>
      </w:r>
    </w:p>
    <w:p>
      <w:pPr>
        <w:spacing w:before="200"/>
      </w:pPr>
      <w:r>
        <w:rPr>
          <w:b/>
          <w:sz w:val="25"/>
        </w:rPr>
        <w:t>12. ЗАКЛЮЧИТЕЛЬНЫЕ ПОЛОЖЕНИЯ</w:t>
      </w:r>
    </w:p>
    <w:p>
      <w:pPr>
        <w:ind w:left="283"/>
      </w:pPr>
      <w:r>
        <w:t>12.1. Все споры и разногласия Стороны разрешают путем переговоров. Срок рассмотрения претензии - 10 (десять) календарных дней с даты ее получения. При недостижении согласия спор подлежит рассмотрению в суде в соответствии с законодательством РФ, в том числе с правилами подсудности, установленными Законом РФ «О защите прав потребителей».</w:t>
      </w:r>
    </w:p>
    <w:p>
      <w:pPr>
        <w:ind w:left="283"/>
      </w:pPr>
      <w:r>
        <w:t>12.2. Стороны признают юридическую силу электронных документов, переписки по электронной почте и сообщений, направленных через Личный кабинет.</w:t>
      </w:r>
    </w:p>
    <w:p>
      <w:pPr>
        <w:ind w:left="283"/>
      </w:pPr>
      <w:r>
        <w:t>12.3. Если какое-либо положение Договора будет признано недействительным, это не влечет недействительности остальных положений.</w:t>
      </w:r>
    </w:p>
    <w:p>
      <w:pPr>
        <w:ind w:left="283"/>
      </w:pPr>
      <w:r>
        <w:t>12.4. Реквизиты Лицензиара: Общество с ограниченной ответственностью «2А»; ИНН 7840129203; КПП 784001001; ОГРН 1267800051056; адрес места нахождения и адрес для корреспонденции: 191186, г. Санкт-Петербург, ул. Думская, д. 5/22, лит. А, пом. 9-Н; адрес электронной почты службы поддержки: support@yaspas.ru.</w:t>
      </w:r>
    </w:p>
    <w:p>
      <w:pPr>
        <w:jc w:val="center"/>
      </w:pPr>
      <w:r>
        <w:rPr>
          <w:i/>
          <w:sz w:val="24"/>
        </w:rPr>
        <w:t>Настоящая редакция Оферты вступает в силу с момента опубликования по адресу: https://yaspas.ru/offer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